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5" w:rsidRDefault="00DD7875" w:rsidP="00644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D7875" w:rsidRDefault="00DD7875" w:rsidP="00644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D7875" w:rsidRPr="00DD7875" w:rsidRDefault="00DD7875" w:rsidP="00DD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D7875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3ED4C737" wp14:editId="03EB5629">
            <wp:extent cx="5400040" cy="888365"/>
            <wp:effectExtent l="19050" t="0" r="0" b="0"/>
            <wp:docPr id="5" name="Imagen 5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75" w:rsidRPr="00DD7875" w:rsidRDefault="00DD7875" w:rsidP="00DD7875">
      <w:pPr>
        <w:tabs>
          <w:tab w:val="left" w:pos="109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DD7875" w:rsidRPr="00DD7875" w:rsidTr="002F6635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D7875" w:rsidRPr="00DD7875" w:rsidRDefault="00DD7875" w:rsidP="00DD78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84A01" wp14:editId="59ABCBB9">
                      <wp:simplePos x="0" y="0"/>
                      <wp:positionH relativeFrom="column">
                        <wp:posOffset>7113905</wp:posOffset>
                      </wp:positionH>
                      <wp:positionV relativeFrom="paragraph">
                        <wp:posOffset>-1491615</wp:posOffset>
                      </wp:positionV>
                      <wp:extent cx="1920240" cy="548640"/>
                      <wp:effectExtent l="8255" t="9525" r="508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875" w:rsidRDefault="00DD7875" w:rsidP="00DD7875">
                                  <w:pPr>
                                    <w:pStyle w:val="Ttulo4"/>
                                    <w:jc w:val="center"/>
                                  </w:pPr>
                                  <w:r>
                                    <w:t>FEBRERO 2018</w:t>
                                  </w:r>
                                </w:p>
                                <w:p w:rsidR="00DD7875" w:rsidRPr="007E6A73" w:rsidRDefault="00DD7875" w:rsidP="00DD7875">
                                  <w:pPr>
                                    <w:jc w:val="center"/>
                                  </w:pPr>
                                  <w:r>
                                    <w:t>1ª Quincena</w:t>
                                  </w:r>
                                </w:p>
                                <w:p w:rsidR="00DD7875" w:rsidRDefault="00DD7875" w:rsidP="00DD7875">
                                  <w:pPr>
                                    <w:pStyle w:val="Ttulo4"/>
                                  </w:pPr>
                                  <w:r>
                                    <w:t>1ª QUINCENA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0.15pt;margin-top:-117.45pt;width:151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0nJwIAAFA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">
                      <v:textbox>
                        <w:txbxContent>
                          <w:p w:rsidR="00DD7875" w:rsidRDefault="00DD7875" w:rsidP="00DD7875">
                            <w:pPr>
                              <w:pStyle w:val="Ttulo4"/>
                              <w:jc w:val="center"/>
                            </w:pPr>
                            <w:r>
                              <w:t>FEBRERO</w:t>
                            </w:r>
                            <w:r>
                              <w:t xml:space="preserve"> 2018</w:t>
                            </w:r>
                          </w:p>
                          <w:p w:rsidR="00DD7875" w:rsidRPr="007E6A73" w:rsidRDefault="00DD7875" w:rsidP="00DD7875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ª Quincena</w:t>
                            </w:r>
                          </w:p>
                          <w:p w:rsidR="00DD7875" w:rsidRDefault="00DD7875" w:rsidP="00DD7875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875" w:rsidRPr="00DD7875" w:rsidRDefault="00DD7875" w:rsidP="00DD78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DD7875" w:rsidRPr="00DD7875" w:rsidRDefault="00DD7875" w:rsidP="00DD78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  <w:t>CONVENIOS COLECTIVOS PUBLICADOS</w:t>
            </w:r>
          </w:p>
          <w:p w:rsidR="00DD7875" w:rsidRPr="00DD7875" w:rsidRDefault="00DD7875" w:rsidP="00DD7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DD7875" w:rsidRPr="00DD7875" w:rsidRDefault="00DD7875" w:rsidP="00DD78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DD7875" w:rsidRPr="00DD7875" w:rsidTr="002F6635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D7875" w:rsidRPr="00DD7875" w:rsidRDefault="00DD7875" w:rsidP="00DD7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DD7875" w:rsidRPr="00DD7875" w:rsidRDefault="00DD7875" w:rsidP="00DD7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75" w:rsidRPr="00DD7875" w:rsidRDefault="00DD7875" w:rsidP="00DD7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DD7875" w:rsidRPr="00DD7875" w:rsidRDefault="00DD7875" w:rsidP="00DD7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875" w:rsidRPr="00DD7875" w:rsidRDefault="00DD7875" w:rsidP="00DD78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DD7875" w:rsidRPr="00DD7875" w:rsidRDefault="00DD7875" w:rsidP="00DD78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</w:t>
            </w:r>
          </w:p>
          <w:p w:rsidR="00DD7875" w:rsidRPr="00DD7875" w:rsidRDefault="00DD7875" w:rsidP="00DD78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DD7875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1.02.18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DD7875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Estatal de las </w:t>
            </w:r>
            <w:r w:rsidRPr="00DD7875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Empresas de Seguridad.</w:t>
            </w:r>
          </w:p>
          <w:p w:rsidR="00DD7875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7" w:history="1">
              <w:r w:rsidR="000E491F" w:rsidRPr="00160F21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https://www.boe.es/boe/dias/2018/02/01/pdfs/BOE-A-2018-1400.pdf</w:t>
              </w:r>
            </w:hyperlink>
          </w:p>
          <w:p w:rsidR="000E491F" w:rsidRPr="00DD7875" w:rsidRDefault="000E491F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5.02.18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Estatal de la </w:t>
            </w:r>
            <w:r w:rsidRPr="00DD7875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Industria Azucarera.</w:t>
            </w:r>
          </w:p>
          <w:p w:rsidR="00DD7875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8" w:history="1">
              <w:r w:rsidR="00495370" w:rsidRPr="00160F21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https://www.boe.es/boe/dias/2018/02/05/pdfs/BOE-A-2018-1540.pdf</w:t>
              </w:r>
            </w:hyperlink>
          </w:p>
          <w:p w:rsidR="00495370" w:rsidRPr="00DD7875" w:rsidRDefault="00495370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Default="00DD7875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Estatal para las </w:t>
            </w:r>
            <w:r w:rsidRPr="00DD7875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empresas dedicadas a los Servicios de Campo para actividades de reposición.</w:t>
            </w:r>
          </w:p>
          <w:p w:rsidR="00DD7875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9" w:history="1">
              <w:r w:rsidR="00495370" w:rsidRPr="00160F21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https://www.boe.es/boe/dias/2018/02/08/pdfs/BOE-A-2018-1719.pdf</w:t>
              </w:r>
            </w:hyperlink>
          </w:p>
          <w:p w:rsidR="00495370" w:rsidRPr="00DD7875" w:rsidRDefault="00495370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9.02.18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del sector de </w:t>
            </w:r>
            <w:r w:rsidRPr="00DD7875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Centros de la Tercera Edad de Bizkaia.</w:t>
            </w:r>
          </w:p>
          <w:p w:rsidR="00DD7875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0" w:history="1">
              <w:r w:rsidR="00495370" w:rsidRPr="00160F21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http://www.bizkaia.eus/lehendakaritza/Bao_bob/2018/02/09/III-26_cas.pdf?hash=363d05a49ed1e85f2dbee235c2f32e06</w:t>
              </w:r>
            </w:hyperlink>
          </w:p>
          <w:p w:rsidR="00495370" w:rsidRPr="00DD7875" w:rsidRDefault="00495370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9.02.18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0F0301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Default="000F0301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del sector de la </w:t>
            </w:r>
            <w:r w:rsidRPr="000F0301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Jardinería.</w:t>
            </w:r>
          </w:p>
          <w:p w:rsidR="000F0301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1" w:history="1">
              <w:r w:rsidR="00495370" w:rsidRPr="00160F21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https://www.boe.es/boe/dias/2018/02/09/pdfs/BOE-A-2018-1788.pdf</w:t>
              </w:r>
            </w:hyperlink>
          </w:p>
          <w:p w:rsidR="00495370" w:rsidRPr="00DD7875" w:rsidRDefault="00495370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0F0301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9.02.18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0F0301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Default="000F0301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r w:rsidRPr="000F0301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 xml:space="preserve">Prórroga de </w:t>
            </w:r>
            <w:r w:rsidR="000919FA" w:rsidRPr="000F0301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ultra actividad</w:t>
            </w:r>
            <w:r w:rsidRPr="000F0301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 xml:space="preserve"> del I Acuerdo Marco del Comercio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(AMAC)</w:t>
            </w:r>
          </w:p>
          <w:p w:rsidR="000F0301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2" w:history="1">
              <w:r w:rsidR="00495370" w:rsidRPr="00160F21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https://www.boe.es/boe/dias/2018/02/09/pdfs/BOE-A-2018-1791.pdf</w:t>
              </w:r>
            </w:hyperlink>
          </w:p>
          <w:p w:rsidR="00495370" w:rsidRPr="00DD7875" w:rsidRDefault="00495370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DD7875" w:rsidP="000F0301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DD7875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</w:t>
            </w:r>
            <w:r w:rsidR="000F0301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12.02.18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DD7875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Pr="00DD7875" w:rsidRDefault="000F0301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del sector de </w:t>
            </w:r>
            <w:r w:rsidRPr="000F0301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Industrias de Pastas Alimenticias.</w:t>
            </w:r>
          </w:p>
          <w:p w:rsidR="00DD7875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3" w:history="1">
              <w:r w:rsidR="00495370" w:rsidRPr="00160F21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https://www.boe.es/boe/dias/2018/02/12/pdfs/BOE-A-2018-1901.pdf</w:t>
              </w:r>
            </w:hyperlink>
          </w:p>
          <w:p w:rsidR="00495370" w:rsidRPr="00DD7875" w:rsidRDefault="00495370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DD7875" w:rsidRPr="00DD7875" w:rsidTr="000F0301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D7875" w:rsidRPr="00DD7875" w:rsidRDefault="000F0301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13.02.18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7875" w:rsidRPr="00DD7875" w:rsidRDefault="000F0301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D7875" w:rsidRPr="00DD7875" w:rsidRDefault="000F0301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del sector de </w:t>
            </w:r>
            <w:r w:rsidRPr="000F0301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Mataderos de Aves y Conejos.</w:t>
            </w:r>
          </w:p>
        </w:tc>
      </w:tr>
      <w:tr w:rsidR="00DD7875" w:rsidRPr="00DD7875" w:rsidTr="002F6635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7875" w:rsidRPr="00DD7875" w:rsidRDefault="00DD7875" w:rsidP="00DD7875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D7875" w:rsidRDefault="001729E9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hyperlink r:id="rId14" w:history="1">
              <w:r w:rsidR="00495370" w:rsidRPr="00160F2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eastAsia="es-ES"/>
                </w:rPr>
                <w:t>https://www.boe.es/boe/dias/2018/02/13/pdfs/BOE-A-2018-1951.pdf</w:t>
              </w:r>
            </w:hyperlink>
          </w:p>
          <w:p w:rsidR="00495370" w:rsidRPr="00DD7875" w:rsidRDefault="00495370" w:rsidP="00DD7875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</w:tr>
    </w:tbl>
    <w:p w:rsidR="00DD7875" w:rsidRPr="00DD7875" w:rsidRDefault="00DD7875" w:rsidP="00DD7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D7875" w:rsidRPr="00DD7875" w:rsidRDefault="00DD7875" w:rsidP="00DD7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D7875" w:rsidRPr="00DD7875" w:rsidRDefault="00DD7875" w:rsidP="00DD7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447BB" w:rsidRPr="006447BB" w:rsidRDefault="006447BB" w:rsidP="006447BB">
      <w:bookmarkStart w:id="0" w:name="_GoBack"/>
      <w:bookmarkEnd w:id="0"/>
    </w:p>
    <w:sectPr w:rsidR="006447BB" w:rsidRPr="006447BB" w:rsidSect="0058362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BB"/>
    <w:rsid w:val="000919FA"/>
    <w:rsid w:val="000E491F"/>
    <w:rsid w:val="000F0301"/>
    <w:rsid w:val="001729E9"/>
    <w:rsid w:val="00495370"/>
    <w:rsid w:val="006447BB"/>
    <w:rsid w:val="007F6D95"/>
    <w:rsid w:val="00D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4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7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4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B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7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E4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4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7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4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B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7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E4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2/05/pdfs/BOE-A-2018-1540.pdf" TargetMode="External"/><Relationship Id="rId13" Type="http://schemas.openxmlformats.org/officeDocument/2006/relationships/hyperlink" Target="https://www.boe.es/boe/dias/2018/02/12/pdfs/BOE-A-2018-19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8/02/01/pdfs/BOE-A-2018-1400.pdf" TargetMode="External"/><Relationship Id="rId12" Type="http://schemas.openxmlformats.org/officeDocument/2006/relationships/hyperlink" Target="https://www.boe.es/boe/dias/2018/02/09/pdfs/BOE-A-2018-1791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hyperlink" Target="https://www.boe.es/boe/dias/2018/02/09/pdfs/BOE-A-2018-1788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izkaia.eus/lehendakaritza/Bao_bob/2018/02/09/III-26_cas.pdf?hash=363d05a49ed1e85f2dbee235c2f32e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2/08/pdfs/BOE-A-2018-1719.pdf" TargetMode="External"/><Relationship Id="rId14" Type="http://schemas.openxmlformats.org/officeDocument/2006/relationships/hyperlink" Target="https://www.boe.es/boe/dias/2018/02/13/pdfs/BOE-A-2018-195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5</cp:revision>
  <dcterms:created xsi:type="dcterms:W3CDTF">2018-02-14T09:05:00Z</dcterms:created>
  <dcterms:modified xsi:type="dcterms:W3CDTF">2018-02-15T08:55:00Z</dcterms:modified>
</cp:coreProperties>
</file>